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8867" w14:textId="0010A6F9" w:rsidR="0073058A" w:rsidRPr="001834F1" w:rsidRDefault="0073058A" w:rsidP="00212C8E">
      <w:pPr>
        <w:spacing w:before="44"/>
        <w:ind w:left="81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Prof Robinson A. Grover</w:t>
      </w:r>
    </w:p>
    <w:p w14:paraId="05FE9DB4" w14:textId="77777777" w:rsidR="0073058A" w:rsidRPr="001834F1" w:rsidRDefault="0073058A" w:rsidP="00212C8E">
      <w:pPr>
        <w:pStyle w:val="BodyText"/>
        <w:spacing w:before="11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13F4C468" w14:textId="3FE2A11A" w:rsidR="0073058A" w:rsidRPr="001834F1" w:rsidRDefault="0073058A" w:rsidP="00212C8E">
      <w:pPr>
        <w:ind w:left="81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 xml:space="preserve">ACADEMIC </w:t>
      </w:r>
      <w:r w:rsidR="00C54B6C" w:rsidRPr="001834F1">
        <w:rPr>
          <w:rFonts w:ascii="Times New Roman" w:hAnsi="Times New Roman" w:cs="Times New Roman"/>
          <w:sz w:val="24"/>
          <w:szCs w:val="24"/>
        </w:rPr>
        <w:t xml:space="preserve">BIBLIOGRAPHY </w:t>
      </w:r>
      <w:r w:rsidRPr="001834F1">
        <w:rPr>
          <w:rFonts w:ascii="Times New Roman" w:hAnsi="Times New Roman" w:cs="Times New Roman"/>
          <w:sz w:val="24"/>
          <w:szCs w:val="24"/>
        </w:rPr>
        <w:t>AND PROFESSIONAL SUMMARY</w:t>
      </w:r>
    </w:p>
    <w:p w14:paraId="301F7E3B" w14:textId="77777777" w:rsidR="0073058A" w:rsidRPr="001834F1" w:rsidRDefault="0073058A" w:rsidP="00212C8E">
      <w:pPr>
        <w:pStyle w:val="BodyText"/>
        <w:spacing w:before="8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433A7CF8" w14:textId="7A623252" w:rsidR="0073058A" w:rsidRPr="001834F1" w:rsidRDefault="00C54B6C" w:rsidP="00212C8E">
      <w:pPr>
        <w:tabs>
          <w:tab w:val="left" w:pos="1310"/>
          <w:tab w:val="left" w:pos="3643"/>
        </w:tabs>
        <w:ind w:left="81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I.</w:t>
      </w:r>
      <w:r w:rsidR="0073058A" w:rsidRPr="001834F1">
        <w:rPr>
          <w:rFonts w:ascii="Times New Roman" w:hAnsi="Times New Roman" w:cs="Times New Roman"/>
          <w:i/>
          <w:sz w:val="24"/>
          <w:szCs w:val="24"/>
        </w:rPr>
        <w:tab/>
      </w:r>
      <w:r w:rsidR="0073058A" w:rsidRPr="001834F1">
        <w:rPr>
          <w:rFonts w:ascii="Times New Roman" w:hAnsi="Times New Roman" w:cs="Times New Roman"/>
          <w:sz w:val="24"/>
          <w:szCs w:val="24"/>
        </w:rPr>
        <w:t xml:space="preserve">Born February </w:t>
      </w:r>
      <w:r w:rsidR="0073058A" w:rsidRPr="001834F1">
        <w:rPr>
          <w:rFonts w:ascii="Times New Roman" w:hAnsi="Times New Roman" w:cs="Times New Roman"/>
          <w:spacing w:val="4"/>
          <w:sz w:val="24"/>
          <w:szCs w:val="24"/>
        </w:rPr>
        <w:t>15,</w:t>
      </w:r>
      <w:r w:rsidR="0073058A" w:rsidRPr="001834F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gramStart"/>
      <w:r w:rsidR="0073058A" w:rsidRPr="001834F1">
        <w:rPr>
          <w:rFonts w:ascii="Times New Roman" w:hAnsi="Times New Roman" w:cs="Times New Roman"/>
          <w:sz w:val="24"/>
          <w:szCs w:val="24"/>
        </w:rPr>
        <w:t>1936</w:t>
      </w:r>
      <w:r w:rsidR="0073058A" w:rsidRPr="001834F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3058A" w:rsidRPr="001834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058A" w:rsidRPr="001834F1">
        <w:rPr>
          <w:rFonts w:ascii="Times New Roman" w:hAnsi="Times New Roman" w:cs="Times New Roman"/>
          <w:sz w:val="24"/>
          <w:szCs w:val="24"/>
        </w:rPr>
        <w:tab/>
      </w:r>
      <w:r w:rsidR="00F03782" w:rsidRPr="001834F1">
        <w:rPr>
          <w:rFonts w:ascii="Times New Roman" w:hAnsi="Times New Roman" w:cs="Times New Roman"/>
          <w:sz w:val="24"/>
          <w:szCs w:val="24"/>
        </w:rPr>
        <w:t>N.</w:t>
      </w:r>
      <w:r w:rsidR="0073058A" w:rsidRPr="001834F1">
        <w:rPr>
          <w:rFonts w:ascii="Times New Roman" w:hAnsi="Times New Roman" w:cs="Times New Roman"/>
          <w:spacing w:val="-9"/>
          <w:sz w:val="24"/>
          <w:szCs w:val="24"/>
        </w:rPr>
        <w:t xml:space="preserve">Y.C.,  </w:t>
      </w:r>
      <w:r w:rsidR="0073058A" w:rsidRPr="001834F1">
        <w:rPr>
          <w:rFonts w:ascii="Times New Roman" w:hAnsi="Times New Roman" w:cs="Times New Roman"/>
          <w:spacing w:val="-3"/>
          <w:sz w:val="24"/>
          <w:szCs w:val="24"/>
        </w:rPr>
        <w:t xml:space="preserve">N.Y.; </w:t>
      </w:r>
      <w:r w:rsidR="0073058A" w:rsidRPr="001834F1">
        <w:rPr>
          <w:rFonts w:ascii="Times New Roman" w:hAnsi="Times New Roman" w:cs="Times New Roman"/>
          <w:sz w:val="24"/>
          <w:szCs w:val="24"/>
        </w:rPr>
        <w:t>Married,  US</w:t>
      </w:r>
      <w:r w:rsidR="0073058A" w:rsidRPr="001834F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3058A" w:rsidRPr="001834F1">
        <w:rPr>
          <w:rFonts w:ascii="Times New Roman" w:hAnsi="Times New Roman" w:cs="Times New Roman"/>
          <w:spacing w:val="-7"/>
          <w:sz w:val="24"/>
          <w:szCs w:val="24"/>
        </w:rPr>
        <w:t>Citizen</w:t>
      </w:r>
    </w:p>
    <w:p w14:paraId="35D90046" w14:textId="77777777" w:rsidR="0073058A" w:rsidRPr="001834F1" w:rsidRDefault="0073058A" w:rsidP="00212C8E">
      <w:pPr>
        <w:pStyle w:val="BodyText"/>
        <w:spacing w:before="7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60EC5086" w14:textId="1B413F9E" w:rsidR="0073058A" w:rsidRPr="001834F1" w:rsidRDefault="00C54B6C" w:rsidP="00212C8E">
      <w:pPr>
        <w:spacing w:before="1" w:line="241" w:lineRule="exact"/>
        <w:ind w:left="81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pacing w:val="3"/>
          <w:sz w:val="24"/>
          <w:szCs w:val="24"/>
        </w:rPr>
        <w:t>II</w:t>
      </w:r>
      <w:r w:rsidR="0073058A" w:rsidRPr="001834F1">
        <w:rPr>
          <w:rFonts w:ascii="Times New Roman" w:hAnsi="Times New Roman" w:cs="Times New Roman"/>
          <w:spacing w:val="3"/>
          <w:sz w:val="24"/>
          <w:szCs w:val="24"/>
        </w:rPr>
        <w:t xml:space="preserve">.   </w:t>
      </w:r>
      <w:r w:rsidR="0073058A" w:rsidRPr="001834F1">
        <w:rPr>
          <w:rFonts w:ascii="Times New Roman" w:hAnsi="Times New Roman" w:cs="Times New Roman"/>
          <w:spacing w:val="-4"/>
          <w:sz w:val="24"/>
          <w:szCs w:val="24"/>
        </w:rPr>
        <w:t>Education:</w:t>
      </w:r>
    </w:p>
    <w:p w14:paraId="75FDA474" w14:textId="77777777" w:rsidR="00212C8E" w:rsidRDefault="0073058A" w:rsidP="00212C8E">
      <w:pPr>
        <w:spacing w:before="13" w:line="228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 xml:space="preserve">Yale University, B. A., </w:t>
      </w:r>
      <w:proofErr w:type="gramStart"/>
      <w:r w:rsidRPr="001834F1">
        <w:rPr>
          <w:rFonts w:ascii="Times New Roman" w:hAnsi="Times New Roman" w:cs="Times New Roman"/>
          <w:sz w:val="24"/>
          <w:szCs w:val="24"/>
        </w:rPr>
        <w:t>1958 ,</w:t>
      </w:r>
      <w:proofErr w:type="gramEnd"/>
      <w:r w:rsidRPr="001834F1">
        <w:rPr>
          <w:rFonts w:ascii="Times New Roman" w:hAnsi="Times New Roman" w:cs="Times New Roman"/>
          <w:sz w:val="24"/>
          <w:szCs w:val="24"/>
        </w:rPr>
        <w:t xml:space="preserve"> Philosophy Major </w:t>
      </w:r>
    </w:p>
    <w:p w14:paraId="64DA0F60" w14:textId="1E9AF812" w:rsidR="0073058A" w:rsidRPr="001834F1" w:rsidRDefault="0073058A" w:rsidP="00212C8E">
      <w:pPr>
        <w:spacing w:before="13" w:line="228" w:lineRule="exact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834F1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18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4F1">
        <w:rPr>
          <w:rFonts w:ascii="Times New Roman" w:hAnsi="Times New Roman" w:cs="Times New Roman"/>
          <w:sz w:val="24"/>
          <w:szCs w:val="24"/>
        </w:rPr>
        <w:t>Munchen</w:t>
      </w:r>
      <w:proofErr w:type="spellEnd"/>
      <w:r w:rsidRPr="001834F1">
        <w:rPr>
          <w:rFonts w:ascii="Times New Roman" w:hAnsi="Times New Roman" w:cs="Times New Roman"/>
          <w:sz w:val="24"/>
          <w:szCs w:val="24"/>
        </w:rPr>
        <w:t>, Munich, West Germany, 1958-1959</w:t>
      </w:r>
    </w:p>
    <w:p w14:paraId="5594C5B7" w14:textId="0D3A4AC3" w:rsidR="00C54B6C" w:rsidRPr="001834F1" w:rsidRDefault="0073058A" w:rsidP="00212C8E">
      <w:pPr>
        <w:spacing w:line="249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Brown</w:t>
      </w:r>
      <w:r w:rsidRPr="001834F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Univers</w:t>
      </w:r>
      <w:r w:rsidRPr="001834F1">
        <w:rPr>
          <w:rFonts w:ascii="Times New Roman" w:hAnsi="Times New Roman" w:cs="Times New Roman"/>
          <w:spacing w:val="-3"/>
          <w:sz w:val="24"/>
          <w:szCs w:val="24"/>
        </w:rPr>
        <w:t>ity,</w:t>
      </w:r>
      <w:r w:rsidRPr="001834F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1959-</w:t>
      </w:r>
      <w:proofErr w:type="gramStart"/>
      <w:r w:rsidRPr="001834F1">
        <w:rPr>
          <w:rFonts w:ascii="Times New Roman" w:hAnsi="Times New Roman" w:cs="Times New Roman"/>
          <w:sz w:val="24"/>
          <w:szCs w:val="24"/>
        </w:rPr>
        <w:t>1964</w:t>
      </w:r>
      <w:r w:rsidRPr="001834F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34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M</w:t>
      </w:r>
      <w:r w:rsidRPr="001834F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.</w:t>
      </w:r>
      <w:r w:rsidRPr="001834F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A.,</w:t>
      </w:r>
      <w:r w:rsidRPr="001834F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gramStart"/>
      <w:r w:rsidRPr="001834F1">
        <w:rPr>
          <w:rFonts w:ascii="Times New Roman" w:hAnsi="Times New Roman" w:cs="Times New Roman"/>
          <w:spacing w:val="-3"/>
          <w:sz w:val="24"/>
          <w:szCs w:val="24"/>
        </w:rPr>
        <w:t>Philosophy</w:t>
      </w:r>
      <w:r w:rsidRPr="001834F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34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19</w:t>
      </w:r>
      <w:r w:rsidRPr="001834F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6</w:t>
      </w:r>
      <w:r w:rsidRPr="001834F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1,</w:t>
      </w:r>
      <w:r w:rsidRPr="001834F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PhD.,</w:t>
      </w:r>
      <w:r w:rsidRPr="001834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Philosophy</w:t>
      </w:r>
      <w:r w:rsidRPr="001834F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,</w:t>
      </w:r>
      <w:r w:rsidRPr="001834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 xml:space="preserve">1968 </w:t>
      </w:r>
    </w:p>
    <w:p w14:paraId="1C8CC8E4" w14:textId="2C1300F5" w:rsidR="0073058A" w:rsidRPr="001834F1" w:rsidRDefault="0073058A" w:rsidP="00212C8E">
      <w:pPr>
        <w:spacing w:line="249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Yale Law School, 1</w:t>
      </w:r>
      <w:r w:rsidR="00C54B6C" w:rsidRPr="001834F1">
        <w:rPr>
          <w:rFonts w:ascii="Times New Roman" w:hAnsi="Times New Roman" w:cs="Times New Roman"/>
          <w:sz w:val="24"/>
          <w:szCs w:val="24"/>
        </w:rPr>
        <w:t>97</w:t>
      </w:r>
      <w:r w:rsidRPr="001834F1">
        <w:rPr>
          <w:rFonts w:ascii="Times New Roman" w:hAnsi="Times New Roman" w:cs="Times New Roman"/>
          <w:sz w:val="24"/>
          <w:szCs w:val="24"/>
        </w:rPr>
        <w:t>4-1975, Master of Studies in</w:t>
      </w:r>
      <w:r w:rsidRPr="001834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z w:val="24"/>
          <w:szCs w:val="24"/>
        </w:rPr>
        <w:t>Law</w:t>
      </w:r>
    </w:p>
    <w:p w14:paraId="6003A5B2" w14:textId="2431745E" w:rsidR="0073058A" w:rsidRPr="001834F1" w:rsidRDefault="00F03782" w:rsidP="00212C8E">
      <w:pPr>
        <w:spacing w:before="192"/>
        <w:ind w:left="81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III</w:t>
      </w:r>
      <w:r w:rsidR="0073058A" w:rsidRPr="001834F1">
        <w:rPr>
          <w:rFonts w:ascii="Times New Roman" w:hAnsi="Times New Roman" w:cs="Times New Roman"/>
          <w:w w:val="105"/>
          <w:sz w:val="24"/>
          <w:szCs w:val="24"/>
        </w:rPr>
        <w:t>. University of Connecticut</w:t>
      </w:r>
    </w:p>
    <w:p w14:paraId="06F899D3" w14:textId="32C613B2" w:rsidR="0073058A" w:rsidRPr="001834F1" w:rsidRDefault="0073058A" w:rsidP="00212C8E">
      <w:pPr>
        <w:spacing w:before="2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95"/>
          <w:sz w:val="24"/>
          <w:szCs w:val="24"/>
        </w:rPr>
        <w:t>Instructor, 1964 - 1968</w:t>
      </w:r>
    </w:p>
    <w:p w14:paraId="3A2B7CD1" w14:textId="77777777" w:rsidR="00212C8E" w:rsidRDefault="0073058A" w:rsidP="00212C8E">
      <w:pPr>
        <w:spacing w:before="10" w:line="249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 xml:space="preserve">Assistant Professor, Philosophy, 1969-1979 </w:t>
      </w:r>
    </w:p>
    <w:p w14:paraId="5298D3C3" w14:textId="77777777" w:rsidR="00212C8E" w:rsidRDefault="0073058A" w:rsidP="00212C8E">
      <w:pPr>
        <w:spacing w:before="10" w:line="249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 xml:space="preserve">Associate Professor, </w:t>
      </w:r>
      <w:r w:rsidR="00F03782" w:rsidRPr="001834F1">
        <w:rPr>
          <w:rFonts w:ascii="Times New Roman" w:hAnsi="Times New Roman" w:cs="Times New Roman"/>
          <w:sz w:val="24"/>
          <w:szCs w:val="24"/>
        </w:rPr>
        <w:t>Philosoph</w:t>
      </w:r>
      <w:r w:rsidRPr="001834F1">
        <w:rPr>
          <w:rFonts w:ascii="Times New Roman" w:hAnsi="Times New Roman" w:cs="Times New Roman"/>
          <w:sz w:val="24"/>
          <w:szCs w:val="24"/>
        </w:rPr>
        <w:t xml:space="preserve">y, </w:t>
      </w:r>
      <w:r w:rsidR="00F03782" w:rsidRPr="001834F1">
        <w:rPr>
          <w:rFonts w:ascii="Times New Roman" w:hAnsi="Times New Roman" w:cs="Times New Roman"/>
          <w:sz w:val="24"/>
          <w:szCs w:val="24"/>
        </w:rPr>
        <w:t xml:space="preserve">1979-present </w:t>
      </w:r>
    </w:p>
    <w:p w14:paraId="0A31E64F" w14:textId="4C00CE6F" w:rsidR="0073058A" w:rsidRPr="001834F1" w:rsidRDefault="00F03782" w:rsidP="00212C8E">
      <w:pPr>
        <w:spacing w:before="10" w:line="249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Directo</w:t>
      </w:r>
      <w:r w:rsidR="0073058A" w:rsidRPr="001834F1">
        <w:rPr>
          <w:rFonts w:ascii="Times New Roman" w:hAnsi="Times New Roman" w:cs="Times New Roman"/>
          <w:sz w:val="24"/>
          <w:szCs w:val="24"/>
        </w:rPr>
        <w:t xml:space="preserve">r, Torrington Regional </w:t>
      </w:r>
      <w:proofErr w:type="gramStart"/>
      <w:r w:rsidR="0073058A" w:rsidRPr="001834F1">
        <w:rPr>
          <w:rFonts w:ascii="Times New Roman" w:hAnsi="Times New Roman" w:cs="Times New Roman"/>
          <w:sz w:val="24"/>
          <w:szCs w:val="24"/>
        </w:rPr>
        <w:t>Campus ,</w:t>
      </w:r>
      <w:proofErr w:type="gramEnd"/>
      <w:r w:rsidR="0073058A" w:rsidRPr="001834F1">
        <w:rPr>
          <w:rFonts w:ascii="Times New Roman" w:hAnsi="Times New Roman" w:cs="Times New Roman"/>
          <w:sz w:val="24"/>
          <w:szCs w:val="24"/>
        </w:rPr>
        <w:t xml:space="preserve"> 1980-1986</w:t>
      </w:r>
    </w:p>
    <w:p w14:paraId="375D1015" w14:textId="77777777" w:rsidR="0073058A" w:rsidRPr="001834F1" w:rsidRDefault="0073058A" w:rsidP="00212C8E">
      <w:pPr>
        <w:pStyle w:val="BodyText"/>
        <w:spacing w:before="10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083ED5FE" w14:textId="3C64DB10" w:rsidR="0073058A" w:rsidRPr="001834F1" w:rsidRDefault="0073058A" w:rsidP="00212C8E">
      <w:pPr>
        <w:ind w:left="81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IV.   Fields of</w:t>
      </w:r>
      <w:r w:rsidR="00990243" w:rsidRPr="0018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243" w:rsidRPr="001834F1">
        <w:rPr>
          <w:rFonts w:ascii="Times New Roman" w:hAnsi="Times New Roman" w:cs="Times New Roman"/>
          <w:sz w:val="24"/>
          <w:szCs w:val="24"/>
        </w:rPr>
        <w:t>lnterest</w:t>
      </w:r>
      <w:proofErr w:type="spellEnd"/>
      <w:r w:rsidRPr="001834F1">
        <w:rPr>
          <w:rFonts w:ascii="Times New Roman" w:hAnsi="Times New Roman" w:cs="Times New Roman"/>
          <w:sz w:val="24"/>
          <w:szCs w:val="24"/>
        </w:rPr>
        <w:t>:</w:t>
      </w:r>
    </w:p>
    <w:p w14:paraId="7B4E082C" w14:textId="77777777" w:rsidR="003D0069" w:rsidRDefault="0073058A" w:rsidP="003D0069">
      <w:pPr>
        <w:spacing w:before="9" w:line="249" w:lineRule="auto"/>
        <w:ind w:left="144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Thomas Hobbes </w:t>
      </w:r>
    </w:p>
    <w:p w14:paraId="3C4244C4" w14:textId="77777777" w:rsidR="003D0069" w:rsidRDefault="0073058A" w:rsidP="003D0069">
      <w:pPr>
        <w:spacing w:before="9" w:line="249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 xml:space="preserve">Political Philosophy </w:t>
      </w:r>
    </w:p>
    <w:p w14:paraId="6DA41503" w14:textId="5554E819" w:rsidR="0073058A" w:rsidRPr="001834F1" w:rsidRDefault="0073058A" w:rsidP="003D0069">
      <w:pPr>
        <w:spacing w:before="9" w:line="249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Ethics</w:t>
      </w:r>
    </w:p>
    <w:p w14:paraId="3558D934" w14:textId="77777777" w:rsidR="003D0069" w:rsidRDefault="0073058A" w:rsidP="003D0069">
      <w:pPr>
        <w:spacing w:before="12" w:line="249" w:lineRule="auto"/>
        <w:ind w:left="144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Philosophy of</w:t>
      </w:r>
      <w:r w:rsidR="00990243" w:rsidRPr="001834F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Law </w:t>
      </w:r>
    </w:p>
    <w:p w14:paraId="4AC70694" w14:textId="2C917CBA" w:rsidR="0073058A" w:rsidRPr="001834F1" w:rsidRDefault="0073058A" w:rsidP="003D0069">
      <w:pPr>
        <w:spacing w:before="12" w:line="249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Aesthetics</w:t>
      </w:r>
    </w:p>
    <w:p w14:paraId="50544A95" w14:textId="77777777" w:rsidR="0073058A" w:rsidRPr="001834F1" w:rsidRDefault="0073058A" w:rsidP="00212C8E">
      <w:pPr>
        <w:pStyle w:val="BodyText"/>
        <w:spacing w:before="10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4CBE28C5" w14:textId="39A82A23" w:rsidR="0073058A" w:rsidRPr="001834F1" w:rsidRDefault="00C91387" w:rsidP="00212C8E">
      <w:pPr>
        <w:tabs>
          <w:tab w:val="left" w:pos="1014"/>
        </w:tabs>
        <w:ind w:left="81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 xml:space="preserve">V.  </w:t>
      </w:r>
      <w:proofErr w:type="spellStart"/>
      <w:r w:rsidR="0073058A" w:rsidRPr="001834F1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73058A" w:rsidRPr="001834F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proofErr w:type="gramStart"/>
      <w:r w:rsidR="0073058A" w:rsidRPr="001834F1">
        <w:rPr>
          <w:rFonts w:ascii="Times New Roman" w:hAnsi="Times New Roman" w:cs="Times New Roman"/>
          <w:sz w:val="24"/>
          <w:szCs w:val="24"/>
        </w:rPr>
        <w:t>tions</w:t>
      </w:r>
      <w:proofErr w:type="spellEnd"/>
      <w:r w:rsidR="0073058A" w:rsidRPr="001834F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73058A" w:rsidRPr="001834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2DA92A9" w14:textId="55C733D1" w:rsidR="00BC2E34" w:rsidRDefault="00BC2E34" w:rsidP="002B3114">
      <w:pPr>
        <w:tabs>
          <w:tab w:val="left" w:pos="4819"/>
        </w:tabs>
        <w:spacing w:before="32" w:line="249" w:lineRule="auto"/>
        <w:ind w:left="1440" w:hanging="720"/>
        <w:rPr>
          <w:rFonts w:ascii="Times New Roman" w:hAnsi="Times New Roman" w:cs="Times New Roman"/>
          <w:w w:val="105"/>
          <w:sz w:val="24"/>
          <w:szCs w:val="24"/>
        </w:rPr>
      </w:pPr>
      <w:r w:rsidRPr="00BC2E34">
        <w:rPr>
          <w:rFonts w:ascii="Times New Roman" w:hAnsi="Times New Roman" w:cs="Times New Roman"/>
          <w:w w:val="105"/>
          <w:sz w:val="24"/>
          <w:szCs w:val="24"/>
        </w:rPr>
        <w:t>"The New State of Nature and the New Terrorism," in Public Affairs Quarterly. Vol.16. No.2, April 2002, pp</w:t>
      </w:r>
      <w:r w:rsidR="005C21D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BC2E34">
        <w:rPr>
          <w:rFonts w:ascii="Times New Roman" w:hAnsi="Times New Roman" w:cs="Times New Roman"/>
          <w:w w:val="105"/>
          <w:sz w:val="24"/>
          <w:szCs w:val="24"/>
        </w:rPr>
        <w:t>125 - 141</w:t>
      </w:r>
    </w:p>
    <w:p w14:paraId="5FA94DB5" w14:textId="6C6B14FB" w:rsidR="002B3114" w:rsidRDefault="0073058A" w:rsidP="002B3114">
      <w:pPr>
        <w:tabs>
          <w:tab w:val="left" w:pos="4819"/>
        </w:tabs>
        <w:spacing w:before="32" w:line="249" w:lineRule="auto"/>
        <w:ind w:left="1440" w:hanging="720"/>
        <w:rPr>
          <w:rFonts w:ascii="Times New Roman" w:hAnsi="Times New Roman" w:cs="Times New Roman"/>
          <w:w w:val="107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"</w:t>
      </w:r>
      <w:r w:rsidR="00990243" w:rsidRPr="001834F1">
        <w:rPr>
          <w:rFonts w:ascii="Times New Roman" w:hAnsi="Times New Roman" w:cs="Times New Roman"/>
          <w:w w:val="105"/>
          <w:sz w:val="24"/>
          <w:szCs w:val="24"/>
        </w:rPr>
        <w:t>T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he</w:t>
      </w:r>
      <w:r w:rsidRPr="001834F1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Ranking</w:t>
      </w:r>
      <w:r w:rsidRPr="001834F1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2B3114">
        <w:rPr>
          <w:rFonts w:ascii="Times New Roman" w:hAnsi="Times New Roman" w:cs="Times New Roman"/>
          <w:spacing w:val="-4"/>
          <w:w w:val="105"/>
          <w:sz w:val="24"/>
          <w:szCs w:val="24"/>
        </w:rPr>
        <w:t>Assumption";</w:t>
      </w:r>
      <w:r w:rsidR="00BC4AC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pacing w:val="-4"/>
          <w:w w:val="105"/>
          <w:sz w:val="24"/>
          <w:szCs w:val="24"/>
        </w:rPr>
        <w:t>Fall,</w:t>
      </w:r>
      <w:r w:rsidRPr="001834F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1974.</w:t>
      </w:r>
      <w:r w:rsidRPr="001834F1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</w:p>
    <w:p w14:paraId="362EE3F6" w14:textId="7D1712E2" w:rsidR="0073058A" w:rsidRPr="001834F1" w:rsidRDefault="0073058A" w:rsidP="002B3114">
      <w:pPr>
        <w:tabs>
          <w:tab w:val="left" w:pos="4819"/>
        </w:tabs>
        <w:spacing w:before="32" w:line="249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"Philosophy</w:t>
      </w:r>
      <w:r w:rsidRPr="001834F1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1834F1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Junior</w:t>
      </w:r>
      <w:r w:rsidRPr="001834F1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Colleges</w:t>
      </w:r>
      <w:proofErr w:type="gramStart"/>
      <w:r w:rsidRPr="001834F1">
        <w:rPr>
          <w:rFonts w:ascii="Times New Roman" w:hAnsi="Times New Roman" w:cs="Times New Roman"/>
          <w:w w:val="105"/>
          <w:sz w:val="24"/>
          <w:szCs w:val="24"/>
        </w:rPr>
        <w:t>"</w:t>
      </w:r>
      <w:r w:rsidRPr="001834F1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;</w:t>
      </w:r>
      <w:proofErr w:type="gramEnd"/>
      <w:r w:rsidRPr="001834F1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Summer</w:t>
      </w:r>
      <w:r w:rsidRPr="001834F1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834F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1975</w:t>
      </w:r>
    </w:p>
    <w:p w14:paraId="793C6B26" w14:textId="77777777" w:rsidR="002B3114" w:rsidRDefault="0073058A" w:rsidP="002B3114">
      <w:pPr>
        <w:spacing w:before="23" w:line="266" w:lineRule="auto"/>
        <w:ind w:left="144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"The Legal Origins of Thomas Hobbes's Doctrine of Contract</w:t>
      </w:r>
      <w:proofErr w:type="gramStart"/>
      <w:r w:rsidRPr="001834F1">
        <w:rPr>
          <w:rFonts w:ascii="Times New Roman" w:hAnsi="Times New Roman" w:cs="Times New Roman"/>
          <w:w w:val="105"/>
          <w:sz w:val="24"/>
          <w:szCs w:val="24"/>
        </w:rPr>
        <w:t>" ,</w:t>
      </w:r>
      <w:proofErr w:type="gramEnd"/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 April , 1980 . </w:t>
      </w:r>
    </w:p>
    <w:p w14:paraId="55EC9FE8" w14:textId="77777777" w:rsidR="002B3114" w:rsidRDefault="0073058A" w:rsidP="002B3114">
      <w:pPr>
        <w:spacing w:before="23" w:line="266" w:lineRule="auto"/>
        <w:ind w:left="144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"Thomas Hobbes and International Law" in </w:t>
      </w:r>
      <w:r w:rsidRPr="001834F1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Hobbes and International </w:t>
      </w:r>
      <w:r w:rsidR="00990243" w:rsidRPr="001834F1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Law,</w:t>
      </w:r>
      <w:r w:rsidR="00990243" w:rsidRPr="001834F1">
        <w:rPr>
          <w:rFonts w:ascii="Times New Roman" w:hAnsi="Times New Roman" w:cs="Times New Roman"/>
          <w:w w:val="105"/>
          <w:sz w:val="24"/>
          <w:szCs w:val="24"/>
          <w:u w:color="000000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1989 </w:t>
      </w:r>
    </w:p>
    <w:p w14:paraId="5F70FE8F" w14:textId="60F80A79" w:rsidR="0073058A" w:rsidRPr="002B3114" w:rsidRDefault="0073058A" w:rsidP="002B3114">
      <w:pPr>
        <w:spacing w:before="23" w:line="26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"Individualism, Absolutism, and Contract in Tho</w:t>
      </w:r>
      <w:r w:rsidR="002B3114">
        <w:rPr>
          <w:rFonts w:ascii="Times New Roman" w:hAnsi="Times New Roman" w:cs="Times New Roman"/>
          <w:w w:val="105"/>
          <w:sz w:val="24"/>
          <w:szCs w:val="24"/>
        </w:rPr>
        <w:t xml:space="preserve">mas Hobbes's Political Theory" </w:t>
      </w:r>
      <w:r w:rsidRPr="001834F1">
        <w:rPr>
          <w:rFonts w:ascii="Times New Roman" w:hAnsi="Times New Roman" w:cs="Times New Roman"/>
          <w:w w:val="110"/>
          <w:sz w:val="24"/>
          <w:szCs w:val="24"/>
          <w:u w:val="single"/>
        </w:rPr>
        <w:t>Hobbes Studies</w:t>
      </w:r>
    </w:p>
    <w:p w14:paraId="0CE2974F" w14:textId="0B5605CA" w:rsidR="0073058A" w:rsidRPr="001834F1" w:rsidRDefault="0073058A" w:rsidP="002B3114">
      <w:pPr>
        <w:spacing w:before="33" w:line="273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"A Chronology of Events Relating to Thomas Hobbes" </w:t>
      </w:r>
      <w:r w:rsidRPr="001834F1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The International </w:t>
      </w:r>
      <w:proofErr w:type="gramStart"/>
      <w:r w:rsidRPr="001834F1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Hobbes  Newsletter</w:t>
      </w:r>
      <w:proofErr w:type="gramEnd"/>
    </w:p>
    <w:p w14:paraId="6BD35FA1" w14:textId="77777777" w:rsidR="0073058A" w:rsidRPr="001834F1" w:rsidRDefault="0073058A" w:rsidP="00212C8E">
      <w:pPr>
        <w:pStyle w:val="BodyText"/>
        <w:spacing w:before="10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27088A97" w14:textId="478EDAF4" w:rsidR="0073058A" w:rsidRPr="001834F1" w:rsidRDefault="00C91387" w:rsidP="00212C8E">
      <w:pPr>
        <w:tabs>
          <w:tab w:val="left" w:pos="953"/>
        </w:tabs>
        <w:ind w:left="81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VI. </w:t>
      </w:r>
      <w:r w:rsidR="0073058A" w:rsidRPr="001834F1">
        <w:rPr>
          <w:rFonts w:ascii="Times New Roman" w:hAnsi="Times New Roman" w:cs="Times New Roman"/>
          <w:w w:val="105"/>
          <w:sz w:val="24"/>
          <w:szCs w:val="24"/>
        </w:rPr>
        <w:t>Courses</w:t>
      </w:r>
      <w:r w:rsidR="0073058A" w:rsidRPr="001834F1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73058A" w:rsidRPr="001834F1">
        <w:rPr>
          <w:rFonts w:ascii="Times New Roman" w:hAnsi="Times New Roman" w:cs="Times New Roman"/>
          <w:w w:val="105"/>
          <w:sz w:val="24"/>
          <w:szCs w:val="24"/>
        </w:rPr>
        <w:t>Taught:</w:t>
      </w:r>
    </w:p>
    <w:p w14:paraId="55E8C5CF" w14:textId="5DE73D6D" w:rsidR="00414D68" w:rsidRDefault="0073058A" w:rsidP="00414D68">
      <w:pPr>
        <w:tabs>
          <w:tab w:val="left" w:pos="3242"/>
        </w:tabs>
        <w:spacing w:before="37"/>
        <w:ind w:left="1440" w:hanging="720"/>
        <w:rPr>
          <w:rFonts w:ascii="Times New Roman" w:hAnsi="Times New Roman" w:cs="Times New Roman"/>
          <w:spacing w:val="-5"/>
          <w:w w:val="105"/>
          <w:position w:val="3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position w:val="3"/>
          <w:sz w:val="24"/>
          <w:szCs w:val="24"/>
        </w:rPr>
        <w:t>Philoso</w:t>
      </w:r>
      <w:r w:rsidR="00C47DCB">
        <w:rPr>
          <w:rFonts w:ascii="Times New Roman" w:hAnsi="Times New Roman" w:cs="Times New Roman"/>
          <w:spacing w:val="-5"/>
          <w:w w:val="105"/>
          <w:position w:val="3"/>
          <w:sz w:val="24"/>
          <w:szCs w:val="24"/>
        </w:rPr>
        <w:t>phy:</w:t>
      </w:r>
    </w:p>
    <w:p w14:paraId="0DB99A4D" w14:textId="5DF97FC6" w:rsidR="0073058A" w:rsidRPr="001834F1" w:rsidRDefault="0073058A" w:rsidP="00414D68">
      <w:pPr>
        <w:tabs>
          <w:tab w:val="left" w:pos="3242"/>
        </w:tabs>
        <w:spacing w:before="37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Business and Social</w:t>
      </w:r>
      <w:r w:rsidRPr="001834F1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Philosophy</w:t>
      </w:r>
    </w:p>
    <w:p w14:paraId="47A7A625" w14:textId="77777777" w:rsidR="00414D68" w:rsidRDefault="0073058A" w:rsidP="00414D68">
      <w:pPr>
        <w:spacing w:before="44" w:line="249" w:lineRule="auto"/>
        <w:ind w:left="216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Contemporary Issues in Phil</w:t>
      </w:r>
      <w:r w:rsidR="00C91387" w:rsidRPr="001834F1">
        <w:rPr>
          <w:rFonts w:ascii="Times New Roman" w:hAnsi="Times New Roman" w:cs="Times New Roman"/>
          <w:w w:val="105"/>
          <w:sz w:val="24"/>
          <w:szCs w:val="24"/>
        </w:rPr>
        <w:t>oso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phy </w:t>
      </w:r>
    </w:p>
    <w:p w14:paraId="24612E7A" w14:textId="059DC3C5" w:rsidR="0073058A" w:rsidRPr="001834F1" w:rsidRDefault="0073058A" w:rsidP="00414D68">
      <w:pPr>
        <w:spacing w:before="44" w:line="249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Ethics</w:t>
      </w:r>
    </w:p>
    <w:p w14:paraId="106C0661" w14:textId="77777777" w:rsidR="00414D68" w:rsidRDefault="0073058A" w:rsidP="00414D68">
      <w:pPr>
        <w:spacing w:before="34" w:line="280" w:lineRule="auto"/>
        <w:ind w:left="216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Phil</w:t>
      </w:r>
      <w:r w:rsidR="00156AA7" w:rsidRPr="001834F1">
        <w:rPr>
          <w:rFonts w:ascii="Times New Roman" w:hAnsi="Times New Roman" w:cs="Times New Roman"/>
          <w:w w:val="105"/>
          <w:sz w:val="24"/>
          <w:szCs w:val="24"/>
        </w:rPr>
        <w:t>osop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hical Classics </w:t>
      </w:r>
    </w:p>
    <w:p w14:paraId="203EE89E" w14:textId="77777777" w:rsidR="00414D68" w:rsidRDefault="0073058A" w:rsidP="00414D68">
      <w:pPr>
        <w:spacing w:before="34" w:line="280" w:lineRule="auto"/>
        <w:ind w:left="216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Philosophy of Law </w:t>
      </w:r>
    </w:p>
    <w:p w14:paraId="3AD54E14" w14:textId="77777777" w:rsidR="00414D68" w:rsidRDefault="0073058A" w:rsidP="00414D68">
      <w:pPr>
        <w:spacing w:before="34" w:line="280" w:lineRule="auto"/>
        <w:ind w:left="216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Philosophy and Logic </w:t>
      </w:r>
    </w:p>
    <w:p w14:paraId="27ABB566" w14:textId="77777777" w:rsidR="00414D68" w:rsidRDefault="0073058A" w:rsidP="00414D68">
      <w:pPr>
        <w:spacing w:before="34" w:line="280" w:lineRule="auto"/>
        <w:ind w:left="216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Philosophy and Rel</w:t>
      </w:r>
      <w:r w:rsidR="00156AA7" w:rsidRPr="001834F1">
        <w:rPr>
          <w:rFonts w:ascii="Times New Roman" w:hAnsi="Times New Roman" w:cs="Times New Roman"/>
          <w:w w:val="105"/>
          <w:sz w:val="24"/>
          <w:szCs w:val="24"/>
        </w:rPr>
        <w:t>igio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 xml:space="preserve">n </w:t>
      </w:r>
    </w:p>
    <w:p w14:paraId="3F40C221" w14:textId="6310C8E2" w:rsidR="0073058A" w:rsidRPr="001834F1" w:rsidRDefault="0073058A" w:rsidP="00414D68">
      <w:pPr>
        <w:spacing w:before="34" w:line="2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Philosophy and Social Ethics</w:t>
      </w:r>
    </w:p>
    <w:p w14:paraId="32645497" w14:textId="765FA8B8" w:rsidR="0073058A" w:rsidRPr="001834F1" w:rsidRDefault="00414D68" w:rsidP="00414D68">
      <w:pPr>
        <w:spacing w:before="4"/>
        <w:ind w:left="2160" w:hanging="72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Social and Political</w:t>
      </w:r>
      <w:r w:rsidR="0073058A" w:rsidRPr="001834F1">
        <w:rPr>
          <w:rFonts w:ascii="Times New Roman" w:hAnsi="Times New Roman" w:cs="Times New Roman"/>
          <w:w w:val="105"/>
          <w:sz w:val="24"/>
          <w:szCs w:val="24"/>
        </w:rPr>
        <w:t xml:space="preserve"> Philosophy</w:t>
      </w:r>
    </w:p>
    <w:p w14:paraId="4ED8820F" w14:textId="77777777" w:rsidR="00414D68" w:rsidRDefault="000209B0" w:rsidP="00414D68">
      <w:pPr>
        <w:spacing w:before="4"/>
        <w:ind w:left="144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Science: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ab/>
        <w:t xml:space="preserve">     </w:t>
      </w:r>
    </w:p>
    <w:p w14:paraId="0F907DFF" w14:textId="6998A2B1" w:rsidR="000209B0" w:rsidRPr="001834F1" w:rsidRDefault="00414D68" w:rsidP="00414D68">
      <w:pPr>
        <w:spacing w:before="4"/>
        <w:ind w:left="1440" w:hanging="72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0209B0" w:rsidRPr="001834F1">
        <w:rPr>
          <w:rFonts w:ascii="Times New Roman" w:hAnsi="Times New Roman" w:cs="Times New Roman"/>
          <w:w w:val="105"/>
          <w:sz w:val="24"/>
          <w:szCs w:val="24"/>
        </w:rPr>
        <w:t>The Nature of Scientific Thought</w:t>
      </w:r>
    </w:p>
    <w:p w14:paraId="1FA65C29" w14:textId="77777777" w:rsidR="00414D68" w:rsidRDefault="000209B0" w:rsidP="00414D68">
      <w:pPr>
        <w:spacing w:before="4"/>
        <w:ind w:left="1440" w:hanging="720"/>
        <w:rPr>
          <w:rFonts w:ascii="Times New Roman" w:hAnsi="Times New Roman" w:cs="Times New Roman"/>
          <w:w w:val="105"/>
          <w:sz w:val="24"/>
          <w:szCs w:val="24"/>
        </w:rPr>
      </w:pPr>
      <w:r w:rsidRPr="001834F1">
        <w:rPr>
          <w:rFonts w:ascii="Times New Roman" w:hAnsi="Times New Roman" w:cs="Times New Roman"/>
          <w:w w:val="105"/>
          <w:sz w:val="24"/>
          <w:szCs w:val="24"/>
        </w:rPr>
        <w:t>Classics: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ab/>
        <w:t xml:space="preserve">     </w:t>
      </w:r>
    </w:p>
    <w:p w14:paraId="32DCDF85" w14:textId="0E009181" w:rsidR="000209B0" w:rsidRPr="001834F1" w:rsidRDefault="00414D68" w:rsidP="00414D68">
      <w:pPr>
        <w:spacing w:before="4"/>
        <w:ind w:left="1440" w:hanging="72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0209B0" w:rsidRPr="001834F1">
        <w:rPr>
          <w:rFonts w:ascii="Times New Roman" w:hAnsi="Times New Roman" w:cs="Times New Roman"/>
          <w:w w:val="105"/>
          <w:sz w:val="24"/>
          <w:szCs w:val="24"/>
        </w:rPr>
        <w:t>Greek Civilization</w:t>
      </w:r>
    </w:p>
    <w:p w14:paraId="353E51C4" w14:textId="77777777" w:rsidR="000209B0" w:rsidRPr="001834F1" w:rsidRDefault="000209B0" w:rsidP="00212C8E">
      <w:pPr>
        <w:spacing w:before="4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4CC5CB32" w14:textId="3B2D81B5" w:rsidR="00304124" w:rsidRPr="001834F1" w:rsidRDefault="00304124" w:rsidP="00212C8E">
      <w:pPr>
        <w:ind w:left="81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VII. Administrative Duties</w:t>
      </w:r>
    </w:p>
    <w:p w14:paraId="5BD5C702" w14:textId="579CB36D" w:rsidR="00304124" w:rsidRPr="001834F1" w:rsidRDefault="00304124" w:rsidP="00BF3D59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 xml:space="preserve">1980-86: </w:t>
      </w:r>
      <w:r w:rsidR="00774458" w:rsidRPr="001834F1">
        <w:rPr>
          <w:rFonts w:ascii="Times New Roman" w:hAnsi="Times New Roman" w:cs="Times New Roman"/>
          <w:sz w:val="24"/>
          <w:szCs w:val="24"/>
        </w:rPr>
        <w:t xml:space="preserve">  </w:t>
      </w:r>
      <w:r w:rsidRPr="001834F1">
        <w:rPr>
          <w:rFonts w:ascii="Times New Roman" w:hAnsi="Times New Roman" w:cs="Times New Roman"/>
          <w:sz w:val="24"/>
          <w:szCs w:val="24"/>
        </w:rPr>
        <w:t>Director, Torrington Regional Campus</w:t>
      </w:r>
    </w:p>
    <w:p w14:paraId="334071CB" w14:textId="365E11BF" w:rsidR="00304124" w:rsidRPr="001834F1" w:rsidRDefault="00BF3D59" w:rsidP="00BF3D59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124" w:rsidRPr="001834F1">
        <w:rPr>
          <w:rFonts w:ascii="Times New Roman" w:hAnsi="Times New Roman" w:cs="Times New Roman"/>
          <w:sz w:val="24"/>
          <w:szCs w:val="24"/>
        </w:rPr>
        <w:t xml:space="preserve">As Director I was responsible for all aspects of the Campus. This included course selection, hiring of part-time faculty, administrative appointments, budget and finance, and plant operations. During these years a long-standing debate about closing the Campus came to a head; as a </w:t>
      </w:r>
      <w:proofErr w:type="gramStart"/>
      <w:r w:rsidR="00304124" w:rsidRPr="001834F1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="00304124" w:rsidRPr="001834F1">
        <w:rPr>
          <w:rFonts w:ascii="Times New Roman" w:hAnsi="Times New Roman" w:cs="Times New Roman"/>
          <w:sz w:val="24"/>
          <w:szCs w:val="24"/>
        </w:rPr>
        <w:t xml:space="preserve"> I spent a great deal of time speaking before local civic groups, meeting with other University officials, and testifying before the State Board of Higher Education and committees of the State Legislature.</w:t>
      </w:r>
    </w:p>
    <w:p w14:paraId="5067585B" w14:textId="77777777" w:rsidR="00BC4AC5" w:rsidRDefault="00BC4AC5" w:rsidP="00BF3D59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3B65B75" w14:textId="15F76EEE" w:rsidR="004824CF" w:rsidRPr="001834F1" w:rsidRDefault="002B173D" w:rsidP="00BF3D59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1986-99:</w:t>
      </w:r>
      <w:r w:rsidR="00774458" w:rsidRPr="001834F1">
        <w:rPr>
          <w:rFonts w:ascii="Times New Roman" w:hAnsi="Times New Roman" w:cs="Times New Roman"/>
          <w:sz w:val="24"/>
          <w:szCs w:val="24"/>
        </w:rPr>
        <w:t xml:space="preserve">    After the State Legislature decided to keep the Torrington Campus open, I asked to be relieved </w:t>
      </w:r>
      <w:r w:rsidR="0016364E" w:rsidRPr="001834F1">
        <w:rPr>
          <w:rFonts w:ascii="Times New Roman" w:hAnsi="Times New Roman" w:cs="Times New Roman"/>
          <w:sz w:val="24"/>
          <w:szCs w:val="24"/>
        </w:rPr>
        <w:t>of my administrative duties and to return to full-time teaching and research. As a faulty member, I sat on the following committees:</w:t>
      </w:r>
    </w:p>
    <w:p w14:paraId="5A2C03EF" w14:textId="489FD9E1" w:rsidR="0016364E" w:rsidRPr="001834F1" w:rsidRDefault="0016364E" w:rsidP="00BF3D59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University of Connecticut AAUP - President 1997/8</w:t>
      </w:r>
    </w:p>
    <w:p w14:paraId="3BF53285" w14:textId="53EB31B4" w:rsidR="0016364E" w:rsidRPr="001834F1" w:rsidRDefault="0016364E" w:rsidP="00BF3D59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University AAUP Executive Committee</w:t>
      </w:r>
    </w:p>
    <w:p w14:paraId="3776641B" w14:textId="17A4AC40" w:rsidR="0016364E" w:rsidRPr="001834F1" w:rsidRDefault="000720B6" w:rsidP="00BF3D59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University AAUP Public Relations Committee (Head)</w:t>
      </w:r>
    </w:p>
    <w:p w14:paraId="28AD33B0" w14:textId="389E7E14" w:rsidR="000720B6" w:rsidRPr="001834F1" w:rsidRDefault="000720B6" w:rsidP="00BF3D59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University AAUP PAC</w:t>
      </w:r>
    </w:p>
    <w:p w14:paraId="2370C767" w14:textId="439F3F0F" w:rsidR="000720B6" w:rsidRPr="001834F1" w:rsidRDefault="000720B6" w:rsidP="00BF3D59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Computer Center, Special Interest Group - Satellite Location Computing</w:t>
      </w:r>
    </w:p>
    <w:p w14:paraId="33579FEE" w14:textId="56B8E15B" w:rsidR="000720B6" w:rsidRPr="001834F1" w:rsidRDefault="000720B6" w:rsidP="00BF3D59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Torrington Campus - Long Range Planning - faculty representative</w:t>
      </w:r>
    </w:p>
    <w:p w14:paraId="4F42F4DF" w14:textId="0DAA51CE" w:rsidR="000720B6" w:rsidRPr="001834F1" w:rsidRDefault="000720B6" w:rsidP="00BF3D59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Torrington Campus - Computer Use Committee (Head)</w:t>
      </w:r>
    </w:p>
    <w:p w14:paraId="05DF44B1" w14:textId="7BF33DE5" w:rsidR="004824CF" w:rsidRPr="001834F1" w:rsidRDefault="006547C4" w:rsidP="00BF3D59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Tri-Campus faculty committee (Head) (This concerns planning for BA programs to be offered jointly at the Waterbury, Hartford and Torrington UConn Campuses.)</w:t>
      </w:r>
    </w:p>
    <w:p w14:paraId="615ADBB8" w14:textId="77777777" w:rsidR="004824CF" w:rsidRPr="001834F1" w:rsidRDefault="004824CF" w:rsidP="00212C8E">
      <w:pPr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517176C0" w14:textId="78001C6F" w:rsidR="00E4180C" w:rsidRDefault="00C43395" w:rsidP="00212C8E">
      <w:pPr>
        <w:pStyle w:val="BodyText"/>
        <w:tabs>
          <w:tab w:val="left" w:pos="1768"/>
        </w:tabs>
        <w:spacing w:line="256" w:lineRule="auto"/>
        <w:ind w:left="81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9B5FC9" w:rsidRPr="001834F1">
        <w:rPr>
          <w:rFonts w:ascii="Times New Roman" w:hAnsi="Times New Roman" w:cs="Times New Roman"/>
          <w:spacing w:val="8"/>
          <w:sz w:val="24"/>
          <w:szCs w:val="24"/>
        </w:rPr>
        <w:t>X</w:t>
      </w:r>
      <w:r>
        <w:rPr>
          <w:rFonts w:ascii="Times New Roman" w:hAnsi="Times New Roman" w:cs="Times New Roman"/>
          <w:spacing w:val="8"/>
          <w:sz w:val="24"/>
          <w:szCs w:val="24"/>
        </w:rPr>
        <w:t>.</w:t>
      </w:r>
      <w:r w:rsidR="009B5FC9" w:rsidRPr="001834F1">
        <w:rPr>
          <w:rFonts w:ascii="Times New Roman" w:hAnsi="Times New Roman" w:cs="Times New Roman"/>
          <w:spacing w:val="8"/>
          <w:sz w:val="24"/>
          <w:szCs w:val="24"/>
        </w:rPr>
        <w:tab/>
      </w:r>
      <w:r w:rsidR="009B5FC9" w:rsidRPr="001834F1">
        <w:rPr>
          <w:rFonts w:ascii="Times New Roman" w:hAnsi="Times New Roman" w:cs="Times New Roman"/>
          <w:spacing w:val="-10"/>
          <w:sz w:val="24"/>
          <w:szCs w:val="24"/>
        </w:rPr>
        <w:t xml:space="preserve">Grants: </w:t>
      </w:r>
      <w:r w:rsidR="009B5FC9" w:rsidRPr="001834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The</w:t>
      </w:r>
      <w:r w:rsidR="009B5FC9" w:rsidRPr="001834F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Torrington</w:t>
      </w:r>
      <w:r w:rsidR="009B5FC9" w:rsidRPr="001834F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John</w:t>
      </w:r>
      <w:r w:rsidR="009B5FC9" w:rsidRPr="001834F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Brown</w:t>
      </w:r>
      <w:r w:rsidR="009B5FC9" w:rsidRPr="001834F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4"/>
          <w:sz w:val="24"/>
          <w:szCs w:val="24"/>
        </w:rPr>
        <w:t>Project,</w:t>
      </w:r>
      <w:r w:rsidR="009B5FC9" w:rsidRPr="001834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Spring</w:t>
      </w:r>
      <w:r w:rsidR="009B5FC9" w:rsidRPr="001834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13"/>
          <w:sz w:val="24"/>
          <w:szCs w:val="24"/>
        </w:rPr>
        <w:t xml:space="preserve">1992. </w:t>
      </w:r>
      <w:r w:rsidR="009B5FC9" w:rsidRPr="001834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4"/>
          <w:sz w:val="24"/>
          <w:szCs w:val="24"/>
        </w:rPr>
        <w:t>This</w:t>
      </w:r>
      <w:r w:rsidR="009B5FC9" w:rsidRPr="001834F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3"/>
          <w:sz w:val="24"/>
          <w:szCs w:val="24"/>
        </w:rPr>
        <w:t>was</w:t>
      </w:r>
      <w:r w:rsidR="009B5FC9" w:rsidRPr="001834F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a</w:t>
      </w:r>
      <w:r w:rsidR="009B5FC9" w:rsidRPr="001834F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11"/>
          <w:sz w:val="24"/>
          <w:szCs w:val="24"/>
        </w:rPr>
        <w:t>combined</w:t>
      </w:r>
      <w:r w:rsidR="009B5FC9" w:rsidRPr="001834F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7"/>
          <w:sz w:val="24"/>
          <w:szCs w:val="24"/>
        </w:rPr>
        <w:t>exhibi</w:t>
      </w:r>
      <w:r w:rsidR="009B5FC9" w:rsidRPr="001834F1">
        <w:rPr>
          <w:rFonts w:ascii="Times New Roman" w:hAnsi="Times New Roman" w:cs="Times New Roman"/>
          <w:sz w:val="24"/>
          <w:szCs w:val="24"/>
        </w:rPr>
        <w:t>tion</w:t>
      </w:r>
      <w:r w:rsidR="009B5FC9" w:rsidRPr="001834F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at</w:t>
      </w:r>
      <w:r w:rsidR="00E41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26376" w14:textId="63B4D7B9" w:rsidR="007C4076" w:rsidRDefault="00E4180C" w:rsidP="00E4180C">
      <w:pPr>
        <w:pStyle w:val="BodyText"/>
        <w:tabs>
          <w:tab w:val="left" w:pos="1768"/>
        </w:tabs>
        <w:spacing w:line="25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FC9" w:rsidRPr="001834F1">
        <w:rPr>
          <w:rFonts w:ascii="Times New Roman" w:hAnsi="Times New Roman" w:cs="Times New Roman"/>
          <w:spacing w:val="-6"/>
          <w:sz w:val="24"/>
          <w:szCs w:val="24"/>
        </w:rPr>
        <w:t>the</w:t>
      </w:r>
      <w:r w:rsidR="009B5FC9" w:rsidRPr="001834F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Torrington</w:t>
      </w:r>
      <w:r w:rsidR="009B5FC9" w:rsidRPr="001834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4"/>
          <w:sz w:val="24"/>
          <w:szCs w:val="24"/>
        </w:rPr>
        <w:t>Historical</w:t>
      </w:r>
      <w:r w:rsidR="009B5FC9" w:rsidRPr="001834F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Society</w:t>
      </w:r>
      <w:r w:rsidR="009B5FC9" w:rsidRPr="001834F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and</w:t>
      </w:r>
      <w:r w:rsidR="009B5FC9" w:rsidRPr="001834F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a</w:t>
      </w:r>
      <w:r w:rsidR="009B5FC9" w:rsidRPr="001834F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10"/>
          <w:sz w:val="24"/>
          <w:szCs w:val="24"/>
        </w:rPr>
        <w:t>one-day</w:t>
      </w:r>
      <w:r w:rsidR="009B5FC9" w:rsidRPr="001834F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7"/>
          <w:sz w:val="24"/>
          <w:szCs w:val="24"/>
        </w:rPr>
        <w:t>symposium</w:t>
      </w:r>
      <w:r w:rsidR="009B5FC9" w:rsidRPr="001834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12"/>
          <w:sz w:val="24"/>
          <w:szCs w:val="24"/>
        </w:rPr>
        <w:t>at</w:t>
      </w:r>
      <w:r w:rsidR="009B5FC9" w:rsidRPr="001834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10"/>
          <w:sz w:val="24"/>
          <w:szCs w:val="24"/>
        </w:rPr>
        <w:t>the</w:t>
      </w:r>
      <w:r w:rsidR="009B5FC9" w:rsidRPr="001834F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E924F0">
        <w:rPr>
          <w:rFonts w:ascii="Times New Roman" w:hAnsi="Times New Roman" w:cs="Times New Roman"/>
          <w:sz w:val="24"/>
          <w:szCs w:val="24"/>
        </w:rPr>
        <w:t>Univer</w:t>
      </w:r>
      <w:r w:rsidR="009B5FC9" w:rsidRPr="001834F1">
        <w:rPr>
          <w:rFonts w:ascii="Times New Roman" w:hAnsi="Times New Roman" w:cs="Times New Roman"/>
          <w:sz w:val="24"/>
          <w:szCs w:val="24"/>
        </w:rPr>
        <w:t>sity</w:t>
      </w:r>
      <w:r w:rsidR="009B5FC9" w:rsidRPr="001834F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of</w:t>
      </w:r>
      <w:r w:rsidR="009B5FC9" w:rsidRPr="001834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9B5FC9" w:rsidRPr="001834F1">
        <w:rPr>
          <w:rFonts w:ascii="Times New Roman" w:hAnsi="Times New Roman" w:cs="Times New Roman"/>
          <w:spacing w:val="-6"/>
          <w:sz w:val="24"/>
          <w:szCs w:val="24"/>
        </w:rPr>
        <w:t>Connecticu</w:t>
      </w:r>
      <w:proofErr w:type="spellEnd"/>
      <w:r w:rsidR="009B5FC9" w:rsidRPr="001834F1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t</w:t>
      </w:r>
      <w:r w:rsidR="009B5FC9" w:rsidRPr="001834F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Torrington</w:t>
      </w:r>
      <w:r w:rsidR="007C4076">
        <w:rPr>
          <w:rFonts w:ascii="Times New Roman" w:hAnsi="Times New Roman" w:cs="Times New Roman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Campus</w:t>
      </w:r>
      <w:r w:rsidR="009B5FC9" w:rsidRPr="001834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3"/>
          <w:sz w:val="24"/>
          <w:szCs w:val="24"/>
        </w:rPr>
        <w:t>on</w:t>
      </w:r>
      <w:r w:rsidR="009B5FC9" w:rsidRPr="001834F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pacing w:val="-6"/>
          <w:sz w:val="24"/>
          <w:szCs w:val="24"/>
        </w:rPr>
        <w:t>the</w:t>
      </w:r>
      <w:r w:rsidR="009B5FC9" w:rsidRPr="001834F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American</w:t>
      </w:r>
      <w:r w:rsidR="009B5FC9" w:rsidRPr="001834F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="009B5FC9" w:rsidRPr="001834F1">
        <w:rPr>
          <w:rFonts w:ascii="Times New Roman" w:hAnsi="Times New Roman" w:cs="Times New Roman"/>
          <w:spacing w:val="-9"/>
          <w:sz w:val="24"/>
          <w:szCs w:val="24"/>
        </w:rPr>
        <w:t>aboliti</w:t>
      </w:r>
      <w:proofErr w:type="spellEnd"/>
      <w:r w:rsidR="009B5FC9" w:rsidRPr="001834F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="009B5FC9" w:rsidRPr="001834F1">
        <w:rPr>
          <w:rFonts w:ascii="Times New Roman" w:hAnsi="Times New Roman" w:cs="Times New Roman"/>
          <w:spacing w:val="-8"/>
          <w:sz w:val="24"/>
          <w:szCs w:val="24"/>
        </w:rPr>
        <w:t>onist</w:t>
      </w:r>
      <w:proofErr w:type="spellEnd"/>
      <w:r w:rsidR="009B5FC9" w:rsidRPr="001834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B5FC9" w:rsidRPr="001834F1">
        <w:rPr>
          <w:rFonts w:ascii="Times New Roman" w:hAnsi="Times New Roman" w:cs="Times New Roman"/>
          <w:sz w:val="24"/>
          <w:szCs w:val="24"/>
        </w:rPr>
        <w:t>John</w:t>
      </w:r>
      <w:r w:rsidR="007C4076">
        <w:rPr>
          <w:rFonts w:ascii="Times New Roman" w:hAnsi="Times New Roman" w:cs="Times New Roman"/>
          <w:sz w:val="24"/>
          <w:szCs w:val="24"/>
        </w:rPr>
        <w:t xml:space="preserve"> B</w:t>
      </w:r>
      <w:r w:rsidR="009B5FC9" w:rsidRPr="001834F1">
        <w:rPr>
          <w:rFonts w:ascii="Times New Roman" w:hAnsi="Times New Roman" w:cs="Times New Roman"/>
          <w:sz w:val="24"/>
          <w:szCs w:val="24"/>
        </w:rPr>
        <w:t>rown.</w:t>
      </w:r>
      <w:r w:rsidR="007C4076">
        <w:rPr>
          <w:rFonts w:ascii="Times New Roman" w:hAnsi="Times New Roman" w:cs="Times New Roman"/>
          <w:sz w:val="24"/>
          <w:szCs w:val="24"/>
        </w:rPr>
        <w:t xml:space="preserve"> The project was funded by a $13,000 grant from the Connecticut Humanities Council. I was the principle grant holder.</w:t>
      </w:r>
    </w:p>
    <w:p w14:paraId="3C6276F4" w14:textId="77777777" w:rsidR="009B5FC9" w:rsidRPr="00C43395" w:rsidRDefault="009B5FC9" w:rsidP="00212C8E">
      <w:pPr>
        <w:pStyle w:val="BodyText"/>
        <w:spacing w:before="5"/>
        <w:ind w:left="810" w:hanging="720"/>
        <w:rPr>
          <w:rFonts w:ascii="Times New Roman" w:hAnsi="Times New Roman" w:cs="Times New Roman"/>
          <w:sz w:val="24"/>
          <w:szCs w:val="24"/>
        </w:rPr>
      </w:pPr>
    </w:p>
    <w:p w14:paraId="287A4CD4" w14:textId="0DD3F79C" w:rsidR="009B5FC9" w:rsidRPr="001834F1" w:rsidRDefault="009B5FC9" w:rsidP="00212C8E">
      <w:pPr>
        <w:pStyle w:val="Heading1"/>
        <w:ind w:left="810" w:hanging="720"/>
        <w:rPr>
          <w:sz w:val="24"/>
          <w:szCs w:val="24"/>
        </w:rPr>
      </w:pPr>
      <w:r w:rsidRPr="00C43395">
        <w:rPr>
          <w:w w:val="90"/>
          <w:sz w:val="24"/>
          <w:szCs w:val="24"/>
        </w:rPr>
        <w:t>X</w:t>
      </w:r>
      <w:r w:rsidRPr="001834F1">
        <w:rPr>
          <w:i/>
          <w:w w:val="90"/>
          <w:sz w:val="24"/>
          <w:szCs w:val="24"/>
        </w:rPr>
        <w:t>.</w:t>
      </w:r>
      <w:r w:rsidR="00C43395">
        <w:rPr>
          <w:i/>
          <w:w w:val="90"/>
          <w:sz w:val="24"/>
          <w:szCs w:val="24"/>
        </w:rPr>
        <w:tab/>
      </w:r>
      <w:r w:rsidRPr="001834F1">
        <w:rPr>
          <w:w w:val="90"/>
          <w:sz w:val="24"/>
          <w:szCs w:val="24"/>
        </w:rPr>
        <w:t>Community Service, etc.;</w:t>
      </w:r>
    </w:p>
    <w:p w14:paraId="76E220DA" w14:textId="4BD8B41D" w:rsidR="009B5FC9" w:rsidRPr="001834F1" w:rsidRDefault="009B5FC9" w:rsidP="00BC4AC5">
      <w:pPr>
        <w:pStyle w:val="BodyText"/>
        <w:spacing w:before="22" w:line="259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 xml:space="preserve">Elector, Wadsworth </w:t>
      </w:r>
      <w:proofErr w:type="spellStart"/>
      <w:r w:rsidRPr="001834F1">
        <w:rPr>
          <w:rFonts w:ascii="Times New Roman" w:hAnsi="Times New Roman" w:cs="Times New Roman"/>
          <w:spacing w:val="-4"/>
          <w:sz w:val="24"/>
          <w:szCs w:val="24"/>
        </w:rPr>
        <w:t>Atheneum</w:t>
      </w:r>
      <w:proofErr w:type="spellEnd"/>
      <w:r w:rsidRPr="001834F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1834F1">
        <w:rPr>
          <w:rFonts w:ascii="Times New Roman" w:hAnsi="Times New Roman" w:cs="Times New Roman"/>
          <w:spacing w:val="-3"/>
          <w:sz w:val="24"/>
          <w:szCs w:val="24"/>
        </w:rPr>
        <w:t xml:space="preserve">Hartford, </w:t>
      </w:r>
      <w:r w:rsidRPr="001834F1">
        <w:rPr>
          <w:rFonts w:ascii="Times New Roman" w:hAnsi="Times New Roman" w:cs="Times New Roman"/>
          <w:sz w:val="24"/>
          <w:szCs w:val="24"/>
        </w:rPr>
        <w:t xml:space="preserve">Ct. </w:t>
      </w:r>
      <w:r w:rsidRPr="001834F1">
        <w:rPr>
          <w:rFonts w:ascii="Times New Roman" w:hAnsi="Times New Roman" w:cs="Times New Roman"/>
          <w:spacing w:val="-3"/>
          <w:sz w:val="24"/>
          <w:szCs w:val="24"/>
        </w:rPr>
        <w:t xml:space="preserve">(I </w:t>
      </w:r>
      <w:r w:rsidRPr="001834F1">
        <w:rPr>
          <w:rFonts w:ascii="Times New Roman" w:hAnsi="Times New Roman" w:cs="Times New Roman"/>
          <w:sz w:val="24"/>
          <w:szCs w:val="24"/>
        </w:rPr>
        <w:t xml:space="preserve">am also the </w:t>
      </w:r>
      <w:r w:rsidRPr="001834F1">
        <w:rPr>
          <w:rFonts w:ascii="Times New Roman" w:hAnsi="Times New Roman" w:cs="Times New Roman"/>
          <w:spacing w:val="-6"/>
          <w:sz w:val="24"/>
          <w:szCs w:val="24"/>
        </w:rPr>
        <w:t xml:space="preserve">treasurer </w:t>
      </w:r>
      <w:r w:rsidR="007E73A8">
        <w:rPr>
          <w:rFonts w:ascii="Times New Roman" w:hAnsi="Times New Roman" w:cs="Times New Roman"/>
          <w:sz w:val="24"/>
          <w:szCs w:val="24"/>
        </w:rPr>
        <w:t>of</w:t>
      </w:r>
      <w:r w:rsidRPr="001834F1">
        <w:rPr>
          <w:rFonts w:ascii="Times New Roman" w:hAnsi="Times New Roman" w:cs="Times New Roman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Pr="001834F1">
        <w:rPr>
          <w:rFonts w:ascii="Times New Roman" w:hAnsi="Times New Roman" w:cs="Times New Roman"/>
          <w:spacing w:val="-6"/>
          <w:sz w:val="24"/>
          <w:szCs w:val="24"/>
        </w:rPr>
        <w:t>Coll</w:t>
      </w:r>
      <w:r w:rsidR="00C43395">
        <w:rPr>
          <w:rFonts w:ascii="Times New Roman" w:hAnsi="Times New Roman" w:cs="Times New Roman"/>
          <w:spacing w:val="-6"/>
          <w:sz w:val="24"/>
          <w:szCs w:val="24"/>
        </w:rPr>
        <w:t>ectors</w:t>
      </w:r>
      <w:r w:rsidRPr="001834F1">
        <w:rPr>
          <w:rFonts w:ascii="Times New Roman" w:hAnsi="Times New Roman" w:cs="Times New Roman"/>
          <w:sz w:val="24"/>
          <w:szCs w:val="24"/>
        </w:rPr>
        <w:t xml:space="preserve"> </w:t>
      </w:r>
      <w:r w:rsidR="00C43395">
        <w:rPr>
          <w:rFonts w:ascii="Times New Roman" w:hAnsi="Times New Roman" w:cs="Times New Roman"/>
          <w:sz w:val="24"/>
          <w:szCs w:val="24"/>
        </w:rPr>
        <w:t xml:space="preserve">Council </w:t>
      </w:r>
      <w:r w:rsidRPr="001834F1">
        <w:rPr>
          <w:rFonts w:ascii="Times New Roman" w:hAnsi="Times New Roman" w:cs="Times New Roman"/>
          <w:w w:val="107"/>
          <w:sz w:val="24"/>
          <w:szCs w:val="24"/>
        </w:rPr>
        <w:t>of</w:t>
      </w:r>
      <w:r w:rsidRPr="001834F1">
        <w:rPr>
          <w:rFonts w:ascii="Times New Roman" w:hAnsi="Times New Roman" w:cs="Times New Roman"/>
          <w:sz w:val="24"/>
          <w:szCs w:val="24"/>
        </w:rPr>
        <w:t xml:space="preserve"> </w:t>
      </w:r>
      <w:r w:rsidRPr="001834F1">
        <w:rPr>
          <w:rFonts w:ascii="Times New Roman" w:hAnsi="Times New Roman" w:cs="Times New Roman"/>
          <w:w w:val="99"/>
          <w:sz w:val="24"/>
          <w:szCs w:val="24"/>
        </w:rPr>
        <w:t>t</w:t>
      </w:r>
      <w:r w:rsidRPr="001834F1">
        <w:rPr>
          <w:rFonts w:ascii="Times New Roman" w:hAnsi="Times New Roman" w:cs="Times New Roman"/>
          <w:spacing w:val="-17"/>
          <w:w w:val="99"/>
          <w:sz w:val="24"/>
          <w:szCs w:val="24"/>
        </w:rPr>
        <w:t>h</w:t>
      </w:r>
      <w:r w:rsidRPr="001834F1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8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395"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 w:rsidR="00C43395">
        <w:rPr>
          <w:rFonts w:ascii="Times New Roman" w:hAnsi="Times New Roman" w:cs="Times New Roman"/>
          <w:sz w:val="24"/>
          <w:szCs w:val="24"/>
        </w:rPr>
        <w:t>.)</w:t>
      </w:r>
    </w:p>
    <w:p w14:paraId="35C76273" w14:textId="7FC35CF7" w:rsidR="008445E5" w:rsidRDefault="009B5FC9" w:rsidP="00BC4AC5">
      <w:pPr>
        <w:pStyle w:val="BodyText"/>
        <w:spacing w:line="269" w:lineRule="exac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1834F1">
        <w:rPr>
          <w:rFonts w:ascii="Times New Roman" w:hAnsi="Times New Roman" w:cs="Times New Roman"/>
          <w:sz w:val="24"/>
          <w:szCs w:val="24"/>
        </w:rPr>
        <w:t>Vice-President and member of the executive committee</w:t>
      </w:r>
      <w:r w:rsidR="008445E5">
        <w:rPr>
          <w:rFonts w:ascii="Times New Roman" w:hAnsi="Times New Roman" w:cs="Times New Roman"/>
          <w:sz w:val="24"/>
          <w:szCs w:val="24"/>
        </w:rPr>
        <w:t xml:space="preserve"> of the Hartford Symphony Orchestra.</w:t>
      </w:r>
    </w:p>
    <w:p w14:paraId="766EF82D" w14:textId="4D3E9EE2" w:rsidR="001B2BB8" w:rsidRDefault="001B2BB8" w:rsidP="00BC4AC5">
      <w:pPr>
        <w:pStyle w:val="BodyText"/>
        <w:spacing w:line="269" w:lineRule="exact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Member, Legislative Task Force on Technical Education in Connecticut, Fall 1992. (A legislative committee to make recommendations about the reorganization of technical education in the state. Appointed by Senator Del Eads.)</w:t>
      </w:r>
    </w:p>
    <w:p w14:paraId="127F2B81" w14:textId="78A8C43E" w:rsidR="00F158F4" w:rsidRPr="00F158F4" w:rsidRDefault="00F158F4" w:rsidP="00BC4AC5">
      <w:pPr>
        <w:pStyle w:val="BodyText"/>
        <w:spacing w:line="269" w:lineRule="exac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sz w:val="24"/>
          <w:szCs w:val="24"/>
        </w:rPr>
        <w:t xml:space="preserve">Trustee, William Benton Museum of Art, </w:t>
      </w:r>
      <w:bookmarkStart w:id="0" w:name="_GoBack"/>
      <w:bookmarkEnd w:id="0"/>
      <w:r w:rsidRPr="00F158F4">
        <w:rPr>
          <w:rFonts w:ascii="Times New Roman" w:hAnsi="Times New Roman" w:cs="Times New Roman"/>
          <w:sz w:val="24"/>
          <w:szCs w:val="24"/>
        </w:rPr>
        <w:t>Storrs, CT</w:t>
      </w:r>
    </w:p>
    <w:p w14:paraId="33B4B786" w14:textId="0365EFAF" w:rsidR="00F158F4" w:rsidRPr="00F158F4" w:rsidRDefault="00F158F4" w:rsidP="00BC4AC5">
      <w:pPr>
        <w:pStyle w:val="BodyText"/>
        <w:spacing w:line="269" w:lineRule="exac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sz w:val="24"/>
          <w:szCs w:val="24"/>
        </w:rPr>
        <w:t>Trustee, Ballard Institute and Museum of Puppetry, Storrs, CT</w:t>
      </w:r>
    </w:p>
    <w:p w14:paraId="36F16A58" w14:textId="77777777" w:rsidR="00F158F4" w:rsidRPr="00F158F4" w:rsidRDefault="00F158F4" w:rsidP="00BC4AC5">
      <w:pPr>
        <w:pStyle w:val="BodyText"/>
        <w:spacing w:line="269" w:lineRule="exac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sz w:val="24"/>
          <w:szCs w:val="24"/>
        </w:rPr>
        <w:t>Trustee, Real Art Ways, Hartford, CT</w:t>
      </w:r>
    </w:p>
    <w:p w14:paraId="66898390" w14:textId="561BCBCA" w:rsidR="00F158F4" w:rsidRPr="00F158F4" w:rsidRDefault="00F158F4" w:rsidP="00BC4AC5">
      <w:pPr>
        <w:pStyle w:val="BodyText"/>
        <w:spacing w:line="269" w:lineRule="exact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sz w:val="24"/>
          <w:szCs w:val="24"/>
        </w:rPr>
        <w:t>Board Member, American Civil Liberties Union of Connecticut, Hartford, CT </w:t>
      </w:r>
    </w:p>
    <w:p w14:paraId="5CF29510" w14:textId="77777777" w:rsidR="00F158F4" w:rsidRDefault="00F158F4" w:rsidP="00BC4AC5">
      <w:pPr>
        <w:pStyle w:val="BodyText"/>
        <w:spacing w:line="269" w:lineRule="exact"/>
        <w:ind w:left="1530" w:hanging="720"/>
        <w:rPr>
          <w:rFonts w:ascii="Times New Roman" w:hAnsi="Times New Roman" w:cs="Times New Roman"/>
          <w:sz w:val="24"/>
          <w:szCs w:val="24"/>
        </w:rPr>
      </w:pPr>
    </w:p>
    <w:p w14:paraId="077860CB" w14:textId="77777777" w:rsidR="00FF24B9" w:rsidRPr="001834F1" w:rsidRDefault="00FF24B9" w:rsidP="00BC4AC5">
      <w:pPr>
        <w:ind w:left="1530" w:hanging="720"/>
        <w:rPr>
          <w:rFonts w:ascii="Times New Roman" w:hAnsi="Times New Roman" w:cs="Times New Roman"/>
          <w:sz w:val="24"/>
          <w:szCs w:val="24"/>
        </w:rPr>
      </w:pPr>
    </w:p>
    <w:sectPr w:rsidR="00FF24B9" w:rsidRPr="001834F1" w:rsidSect="000D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51C4E"/>
    <w:multiLevelType w:val="hybridMultilevel"/>
    <w:tmpl w:val="2DA0B278"/>
    <w:lvl w:ilvl="0" w:tplc="2C74D8A8">
      <w:start w:val="5"/>
      <w:numFmt w:val="upperRoman"/>
      <w:lvlText w:val="%1"/>
      <w:lvlJc w:val="left"/>
      <w:pPr>
        <w:ind w:left="1013" w:hanging="308"/>
        <w:jc w:val="right"/>
      </w:pPr>
      <w:rPr>
        <w:rFonts w:ascii="Times New Roman" w:eastAsia="Times New Roman" w:hAnsi="Times New Roman" w:cs="Times New Roman" w:hint="default"/>
        <w:color w:val="858585"/>
        <w:w w:val="98"/>
        <w:sz w:val="21"/>
        <w:szCs w:val="21"/>
      </w:rPr>
    </w:lvl>
    <w:lvl w:ilvl="1" w:tplc="37FAC368">
      <w:numFmt w:val="bullet"/>
      <w:lvlText w:val="•"/>
      <w:lvlJc w:val="left"/>
      <w:pPr>
        <w:ind w:left="2042" w:hanging="308"/>
      </w:pPr>
      <w:rPr>
        <w:rFonts w:hint="default"/>
      </w:rPr>
    </w:lvl>
    <w:lvl w:ilvl="2" w:tplc="DDAEF154">
      <w:numFmt w:val="bullet"/>
      <w:lvlText w:val="•"/>
      <w:lvlJc w:val="left"/>
      <w:pPr>
        <w:ind w:left="3064" w:hanging="308"/>
      </w:pPr>
      <w:rPr>
        <w:rFonts w:hint="default"/>
      </w:rPr>
    </w:lvl>
    <w:lvl w:ilvl="3" w:tplc="BA3E9002">
      <w:numFmt w:val="bullet"/>
      <w:lvlText w:val="•"/>
      <w:lvlJc w:val="left"/>
      <w:pPr>
        <w:ind w:left="4086" w:hanging="308"/>
      </w:pPr>
      <w:rPr>
        <w:rFonts w:hint="default"/>
      </w:rPr>
    </w:lvl>
    <w:lvl w:ilvl="4" w:tplc="1A5ED1C8">
      <w:numFmt w:val="bullet"/>
      <w:lvlText w:val="•"/>
      <w:lvlJc w:val="left"/>
      <w:pPr>
        <w:ind w:left="5108" w:hanging="308"/>
      </w:pPr>
      <w:rPr>
        <w:rFonts w:hint="default"/>
      </w:rPr>
    </w:lvl>
    <w:lvl w:ilvl="5" w:tplc="97369014">
      <w:numFmt w:val="bullet"/>
      <w:lvlText w:val="•"/>
      <w:lvlJc w:val="left"/>
      <w:pPr>
        <w:ind w:left="6130" w:hanging="308"/>
      </w:pPr>
      <w:rPr>
        <w:rFonts w:hint="default"/>
      </w:rPr>
    </w:lvl>
    <w:lvl w:ilvl="6" w:tplc="E414948A">
      <w:numFmt w:val="bullet"/>
      <w:lvlText w:val="•"/>
      <w:lvlJc w:val="left"/>
      <w:pPr>
        <w:ind w:left="7152" w:hanging="308"/>
      </w:pPr>
      <w:rPr>
        <w:rFonts w:hint="default"/>
      </w:rPr>
    </w:lvl>
    <w:lvl w:ilvl="7" w:tplc="FDD46EBE">
      <w:numFmt w:val="bullet"/>
      <w:lvlText w:val="•"/>
      <w:lvlJc w:val="left"/>
      <w:pPr>
        <w:ind w:left="8174" w:hanging="308"/>
      </w:pPr>
      <w:rPr>
        <w:rFonts w:hint="default"/>
      </w:rPr>
    </w:lvl>
    <w:lvl w:ilvl="8" w:tplc="F10CD9D6">
      <w:numFmt w:val="bullet"/>
      <w:lvlText w:val="•"/>
      <w:lvlJc w:val="left"/>
      <w:pPr>
        <w:ind w:left="9196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8A"/>
    <w:rsid w:val="000209B0"/>
    <w:rsid w:val="000720B6"/>
    <w:rsid w:val="000D2DD9"/>
    <w:rsid w:val="00156AA7"/>
    <w:rsid w:val="0016364E"/>
    <w:rsid w:val="001834F1"/>
    <w:rsid w:val="001B2BB8"/>
    <w:rsid w:val="00212C8E"/>
    <w:rsid w:val="002B173D"/>
    <w:rsid w:val="002B3114"/>
    <w:rsid w:val="002F07AF"/>
    <w:rsid w:val="00304124"/>
    <w:rsid w:val="003B470B"/>
    <w:rsid w:val="003D0069"/>
    <w:rsid w:val="00412B00"/>
    <w:rsid w:val="00414D68"/>
    <w:rsid w:val="004824CF"/>
    <w:rsid w:val="004F47D2"/>
    <w:rsid w:val="005C21DB"/>
    <w:rsid w:val="006547C4"/>
    <w:rsid w:val="00694C55"/>
    <w:rsid w:val="0073058A"/>
    <w:rsid w:val="00774458"/>
    <w:rsid w:val="007C4076"/>
    <w:rsid w:val="007E73A8"/>
    <w:rsid w:val="00831447"/>
    <w:rsid w:val="008445E5"/>
    <w:rsid w:val="00990243"/>
    <w:rsid w:val="009B5FC9"/>
    <w:rsid w:val="009F2B7C"/>
    <w:rsid w:val="00BC2E34"/>
    <w:rsid w:val="00BC4AC5"/>
    <w:rsid w:val="00BC7229"/>
    <w:rsid w:val="00BF3D59"/>
    <w:rsid w:val="00C43395"/>
    <w:rsid w:val="00C47DCB"/>
    <w:rsid w:val="00C54B6C"/>
    <w:rsid w:val="00C91387"/>
    <w:rsid w:val="00E4180C"/>
    <w:rsid w:val="00E924F0"/>
    <w:rsid w:val="00F03782"/>
    <w:rsid w:val="00F158F4"/>
    <w:rsid w:val="00F6030D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75D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7305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B5FC9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058A"/>
  </w:style>
  <w:style w:type="character" w:customStyle="1" w:styleId="BodyTextChar">
    <w:name w:val="Body Text Char"/>
    <w:basedOn w:val="DefaultParagraphFont"/>
    <w:link w:val="BodyText"/>
    <w:uiPriority w:val="1"/>
    <w:rsid w:val="0073058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73058A"/>
    <w:pPr>
      <w:ind w:left="952" w:hanging="383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B5FC9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Donald</dc:creator>
  <cp:keywords/>
  <dc:description/>
  <cp:lastModifiedBy>Baxter, Donald</cp:lastModifiedBy>
  <cp:revision>37</cp:revision>
  <dcterms:created xsi:type="dcterms:W3CDTF">2020-08-27T21:08:00Z</dcterms:created>
  <dcterms:modified xsi:type="dcterms:W3CDTF">2020-09-08T17:14:00Z</dcterms:modified>
</cp:coreProperties>
</file>